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A4" w:rsidRDefault="006E31A4" w:rsidP="006E31A4">
      <w:pPr>
        <w:rPr>
          <w:noProof/>
        </w:rPr>
      </w:pPr>
      <w:r>
        <w:rPr>
          <w:noProof/>
        </w:rPr>
        <w:t>Lesson Objective:  EE.9 SWBAT write an equation to represent the relationship between an independent and dependent variable.</w:t>
      </w:r>
    </w:p>
    <w:p w:rsidR="006E31A4" w:rsidRDefault="006E31A4" w:rsidP="006E31A4">
      <w:pPr>
        <w:rPr>
          <w:noProof/>
        </w:rPr>
      </w:pPr>
      <w:r>
        <w:rPr>
          <w:noProof/>
        </w:rPr>
        <w:t>Essential Question:  How can you write an equation to represent the relationship between an independent variable and a dependent variable?</w:t>
      </w:r>
    </w:p>
    <w:p w:rsidR="006E31A4" w:rsidRDefault="006E31A4" w:rsidP="006E31A4">
      <w:pPr>
        <w:rPr>
          <w:noProof/>
        </w:rPr>
      </w:pPr>
      <w:r>
        <w:rPr>
          <w:noProof/>
        </w:rPr>
        <w:drawing>
          <wp:inline distT="0" distB="0" distL="0" distR="0" wp14:anchorId="59D45866" wp14:editId="42501A4B">
            <wp:extent cx="3103540" cy="27146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540" cy="2714625"/>
                    </a:xfrm>
                    <a:prstGeom prst="rect">
                      <a:avLst/>
                    </a:prstGeom>
                    <a:noFill/>
                    <a:ln>
                      <a:noFill/>
                    </a:ln>
                  </pic:spPr>
                </pic:pic>
              </a:graphicData>
            </a:graphic>
          </wp:inline>
        </w:drawing>
      </w:r>
    </w:p>
    <w:p w:rsidR="006E31A4" w:rsidRPr="00C2245B" w:rsidRDefault="006E31A4" w:rsidP="006E31A4">
      <w:pPr>
        <w:rPr>
          <w:rFonts w:ascii="Verdana" w:eastAsia="Times New Roman" w:hAnsi="Verdana" w:cs="Times New Roman"/>
          <w:b/>
          <w:bCs/>
          <w:caps/>
          <w:color w:val="242A65"/>
          <w:sz w:val="30"/>
          <w:szCs w:val="30"/>
        </w:rPr>
      </w:pPr>
      <w:r w:rsidRPr="009A7E2D">
        <w:rPr>
          <w:b/>
          <w:noProof/>
          <w:sz w:val="28"/>
        </w:rPr>
        <w:t>VOCABULARY</w:t>
      </w:r>
      <w:r>
        <w:rPr>
          <w:b/>
          <w:noProof/>
          <w:sz w:val="28"/>
        </w:rPr>
        <w:t>--</w:t>
      </w:r>
      <w:r w:rsidRPr="00187B4F">
        <w:rPr>
          <w:rFonts w:ascii="Verdana" w:eastAsia="Times New Roman" w:hAnsi="Verdana" w:cs="Times New Roman"/>
          <w:b/>
          <w:bCs/>
          <w:caps/>
          <w:color w:val="000000" w:themeColor="text1"/>
          <w:sz w:val="24"/>
          <w:szCs w:val="30"/>
        </w:rPr>
        <w:t>WHAT ARE INDEPENDENT AND DEPENDENT VARIABLES?</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 variable?</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A variable is an object, event, idea, feeling, time period, or any other type of category you are trying to measure. There are two types of variables-independent and dependent.</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an independent variable?</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An independent variable is exactly what it sounds like. It is a variable that stands alone and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 dependent variable?</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Just like an independent variable, a dependent variable is exactly what it sounds like. It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w:t>
      </w:r>
      <w:r w:rsidRPr="00187B4F">
        <w:rPr>
          <w:noProof/>
        </w:rPr>
        <w:t xml:space="preserve"> </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 xml:space="preserve">Many people have trouble remembering which </w:t>
      </w:r>
      <w:proofErr w:type="gramStart"/>
      <w:r w:rsidRPr="00C2245B">
        <w:rPr>
          <w:rFonts w:ascii="Verdana" w:eastAsia="Times New Roman" w:hAnsi="Verdana" w:cs="Times New Roman"/>
          <w:color w:val="242A65"/>
          <w:sz w:val="17"/>
          <w:szCs w:val="17"/>
        </w:rPr>
        <w:t>is the independent variable</w:t>
      </w:r>
      <w:proofErr w:type="gramEnd"/>
      <w:r w:rsidRPr="00C2245B">
        <w:rPr>
          <w:rFonts w:ascii="Verdana" w:eastAsia="Times New Roman" w:hAnsi="Verdana" w:cs="Times New Roman"/>
          <w:color w:val="242A65"/>
          <w:sz w:val="17"/>
          <w:szCs w:val="17"/>
        </w:rPr>
        <w:t xml:space="preserve"> and which is the dependent variable. An easy way to remember is to insert the names of the two variables you are using in this </w:t>
      </w:r>
      <w:r w:rsidRPr="00C2245B">
        <w:rPr>
          <w:rFonts w:ascii="Verdana" w:eastAsia="Times New Roman" w:hAnsi="Verdana" w:cs="Times New Roman"/>
          <w:color w:val="242A65"/>
          <w:sz w:val="17"/>
          <w:szCs w:val="17"/>
        </w:rPr>
        <w:lastRenderedPageBreak/>
        <w:t xml:space="preserve">sentence in </w:t>
      </w:r>
      <w:proofErr w:type="spellStart"/>
      <w:r w:rsidRPr="00C2245B">
        <w:rPr>
          <w:rFonts w:ascii="Verdana" w:eastAsia="Times New Roman" w:hAnsi="Verdana" w:cs="Times New Roman"/>
          <w:color w:val="242A65"/>
          <w:sz w:val="17"/>
          <w:szCs w:val="17"/>
        </w:rPr>
        <w:t>they</w:t>
      </w:r>
      <w:proofErr w:type="spellEnd"/>
      <w:r w:rsidRPr="00C2245B">
        <w:rPr>
          <w:rFonts w:ascii="Verdana" w:eastAsia="Times New Roman" w:hAnsi="Verdana" w:cs="Times New Roman"/>
          <w:color w:val="242A65"/>
          <w:sz w:val="17"/>
          <w:szCs w:val="17"/>
        </w:rPr>
        <w:t xml:space="preserve"> way that makes the most sense. Then you can figure out which is the independent variable and which is the dependent variable:</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(Independent variable) causes a change in (Dependent Variable) and it isn't possible that (Dependent Variable) could cause a change in (Independent Variable).</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For example:</w:t>
      </w:r>
      <w:r w:rsidRPr="00187B4F">
        <w:rPr>
          <w:noProof/>
        </w:rPr>
        <w:t xml:space="preserve"> </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(Time Spent Studying) causes a change in (Test Score) and it isn't possible that (Test Score) could cause a change in (Time Spent Studying).</w:t>
      </w:r>
    </w:p>
    <w:p w:rsidR="006E31A4" w:rsidRPr="00C2245B" w:rsidRDefault="006E31A4" w:rsidP="006E31A4">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We see that "Time Spent Studying" must be the independent variable and "Test Score" must be the dependent variable because the sentence doesn't make sense the other way around.</w:t>
      </w:r>
    </w:p>
    <w:p w:rsidR="006E31A4" w:rsidRPr="00C2245B" w:rsidRDefault="006E31A4" w:rsidP="006E31A4">
      <w:r>
        <w:rPr>
          <w:rFonts w:ascii="Arial" w:hAnsi="Arial" w:cs="Arial"/>
          <w:color w:val="333333"/>
          <w:sz w:val="20"/>
          <w:szCs w:val="20"/>
          <w:shd w:val="clear" w:color="auto" w:fill="FFFFFF"/>
        </w:rPr>
        <w:t>An</w:t>
      </w:r>
      <w:r>
        <w:rPr>
          <w:rStyle w:val="apple-converted-space"/>
          <w:rFonts w:ascii="Arial" w:hAnsi="Arial" w:cs="Arial"/>
          <w:color w:val="333333"/>
          <w:sz w:val="20"/>
          <w:szCs w:val="20"/>
          <w:shd w:val="clear" w:color="auto" w:fill="FFFFFF"/>
        </w:rPr>
        <w:t> </w:t>
      </w:r>
      <w:r>
        <w:rPr>
          <w:rStyle w:val="yshortcuts"/>
          <w:rFonts w:ascii="Arial" w:hAnsi="Arial" w:cs="Arial"/>
          <w:color w:val="366388"/>
          <w:sz w:val="20"/>
          <w:szCs w:val="20"/>
          <w:shd w:val="clear" w:color="auto" w:fill="FFFFFF"/>
        </w:rPr>
        <w:t>independent variable</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is an "input" variable. It's usually something you can control.</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 dependent variable is an "output" variable. It's usually something that you measure.</w:t>
      </w:r>
    </w:p>
    <w:p w:rsidR="006E31A4" w:rsidRDefault="006E31A4" w:rsidP="006E31A4">
      <w:r>
        <w:rPr>
          <w:noProof/>
        </w:rPr>
        <w:drawing>
          <wp:inline distT="0" distB="0" distL="0" distR="0" wp14:anchorId="160D95E7" wp14:editId="223C6C8D">
            <wp:extent cx="2914650" cy="300101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7609" cy="3004057"/>
                    </a:xfrm>
                    <a:prstGeom prst="rect">
                      <a:avLst/>
                    </a:prstGeom>
                    <a:noFill/>
                    <a:ln>
                      <a:noFill/>
                    </a:ln>
                  </pic:spPr>
                </pic:pic>
              </a:graphicData>
            </a:graphic>
          </wp:inline>
        </w:drawing>
      </w:r>
    </w:p>
    <w:p w:rsidR="006E31A4" w:rsidRDefault="006E31A4" w:rsidP="006E31A4">
      <w:r>
        <w:rPr>
          <w:noProof/>
        </w:rPr>
        <w:lastRenderedPageBreak/>
        <w:drawing>
          <wp:anchor distT="0" distB="0" distL="114300" distR="114300" simplePos="0" relativeHeight="251659264" behindDoc="1" locked="0" layoutInCell="1" allowOverlap="1" wp14:anchorId="031D2874" wp14:editId="10A5ABB5">
            <wp:simplePos x="0" y="0"/>
            <wp:positionH relativeFrom="column">
              <wp:posOffset>3066415</wp:posOffset>
            </wp:positionH>
            <wp:positionV relativeFrom="paragraph">
              <wp:posOffset>3143250</wp:posOffset>
            </wp:positionV>
            <wp:extent cx="3524250" cy="1854835"/>
            <wp:effectExtent l="0" t="0" r="0" b="0"/>
            <wp:wrapTight wrapText="bothSides">
              <wp:wrapPolygon edited="0">
                <wp:start x="0" y="0"/>
                <wp:lineTo x="0" y="21297"/>
                <wp:lineTo x="21483" y="21297"/>
                <wp:lineTo x="214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B8EFC2" wp14:editId="57D2CE60">
            <wp:extent cx="3067050" cy="340108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3401085"/>
                    </a:xfrm>
                    <a:prstGeom prst="rect">
                      <a:avLst/>
                    </a:prstGeom>
                    <a:noFill/>
                    <a:ln>
                      <a:noFill/>
                    </a:ln>
                  </pic:spPr>
                </pic:pic>
              </a:graphicData>
            </a:graphic>
          </wp:inline>
        </w:drawing>
      </w:r>
    </w:p>
    <w:p w:rsidR="006E31A4" w:rsidRDefault="006E31A4" w:rsidP="006E31A4"/>
    <w:p w:rsidR="006E31A4" w:rsidRDefault="006E31A4" w:rsidP="006E31A4">
      <w:r>
        <w:rPr>
          <w:noProof/>
        </w:rPr>
        <w:drawing>
          <wp:anchor distT="0" distB="0" distL="114300" distR="114300" simplePos="0" relativeHeight="251660288" behindDoc="1" locked="0" layoutInCell="1" allowOverlap="1" wp14:anchorId="4D441E1A" wp14:editId="4943B47F">
            <wp:simplePos x="0" y="0"/>
            <wp:positionH relativeFrom="column">
              <wp:posOffset>0</wp:posOffset>
            </wp:positionH>
            <wp:positionV relativeFrom="paragraph">
              <wp:posOffset>635</wp:posOffset>
            </wp:positionV>
            <wp:extent cx="2905125" cy="2286635"/>
            <wp:effectExtent l="0" t="0" r="9525" b="0"/>
            <wp:wrapTight wrapText="bothSides">
              <wp:wrapPolygon edited="0">
                <wp:start x="0" y="0"/>
                <wp:lineTo x="0" y="21414"/>
                <wp:lineTo x="21529" y="21414"/>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1A4" w:rsidRDefault="006E31A4" w:rsidP="006E31A4"/>
    <w:p w:rsidR="006E31A4" w:rsidRDefault="006E31A4" w:rsidP="006E31A4"/>
    <w:p w:rsidR="00880CA4" w:rsidRDefault="00880CA4">
      <w:bookmarkStart w:id="0" w:name="_GoBack"/>
      <w:bookmarkEnd w:id="0"/>
    </w:p>
    <w:sectPr w:rsidR="00880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A4"/>
    <w:rsid w:val="006E31A4"/>
    <w:rsid w:val="0088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1A4"/>
  </w:style>
  <w:style w:type="character" w:customStyle="1" w:styleId="yshortcuts">
    <w:name w:val="yshortcuts"/>
    <w:basedOn w:val="DefaultParagraphFont"/>
    <w:rsid w:val="006E31A4"/>
  </w:style>
  <w:style w:type="paragraph" w:styleId="BalloonText">
    <w:name w:val="Balloon Text"/>
    <w:basedOn w:val="Normal"/>
    <w:link w:val="BalloonTextChar"/>
    <w:uiPriority w:val="99"/>
    <w:semiHidden/>
    <w:unhideWhenUsed/>
    <w:rsid w:val="006E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1A4"/>
  </w:style>
  <w:style w:type="character" w:customStyle="1" w:styleId="yshortcuts">
    <w:name w:val="yshortcuts"/>
    <w:basedOn w:val="DefaultParagraphFont"/>
    <w:rsid w:val="006E31A4"/>
  </w:style>
  <w:style w:type="paragraph" w:styleId="BalloonText">
    <w:name w:val="Balloon Text"/>
    <w:basedOn w:val="Normal"/>
    <w:link w:val="BalloonTextChar"/>
    <w:uiPriority w:val="99"/>
    <w:semiHidden/>
    <w:unhideWhenUsed/>
    <w:rsid w:val="006E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WarezVirtual</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Kendall</dc:creator>
  <cp:lastModifiedBy>Anna Kendall</cp:lastModifiedBy>
  <cp:revision>1</cp:revision>
  <dcterms:created xsi:type="dcterms:W3CDTF">2013-02-04T04:01:00Z</dcterms:created>
  <dcterms:modified xsi:type="dcterms:W3CDTF">2013-02-04T04:01:00Z</dcterms:modified>
</cp:coreProperties>
</file>